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65F38" w14:textId="77777777" w:rsidR="009E6BE6" w:rsidRPr="00EB499C" w:rsidRDefault="003F163B">
      <w:pPr>
        <w:jc w:val="center"/>
        <w:rPr>
          <w:rFonts w:asciiTheme="majorHAnsi" w:hAnsiTheme="majorHAnsi" w:cstheme="majorHAnsi"/>
          <w:sz w:val="21"/>
          <w:szCs w:val="21"/>
        </w:rPr>
      </w:pPr>
      <w:r w:rsidRPr="00EB499C">
        <w:rPr>
          <w:rFonts w:asciiTheme="majorHAnsi" w:hAnsiTheme="majorHAnsi" w:cstheme="majorHAnsi"/>
          <w:sz w:val="21"/>
          <w:szCs w:val="21"/>
        </w:rPr>
        <w:t>The Union Church of Guatemala</w:t>
      </w:r>
    </w:p>
    <w:p w14:paraId="22CFA490" w14:textId="77777777" w:rsidR="009E6BE6" w:rsidRPr="00EB499C" w:rsidRDefault="003F163B">
      <w:pPr>
        <w:jc w:val="center"/>
        <w:rPr>
          <w:rFonts w:asciiTheme="majorHAnsi" w:hAnsiTheme="majorHAnsi" w:cstheme="majorHAnsi"/>
          <w:sz w:val="21"/>
          <w:szCs w:val="21"/>
        </w:rPr>
      </w:pPr>
      <w:r w:rsidRPr="00EB499C">
        <w:rPr>
          <w:rFonts w:asciiTheme="majorHAnsi" w:hAnsiTheme="majorHAnsi" w:cstheme="majorHAnsi"/>
          <w:sz w:val="21"/>
          <w:szCs w:val="21"/>
        </w:rPr>
        <w:t>Songs of Incarnation #3 - “Go tell it on the mountain”</w:t>
      </w:r>
    </w:p>
    <w:p w14:paraId="12E8EB27" w14:textId="77777777" w:rsidR="009E6BE6" w:rsidRPr="00EB499C" w:rsidRDefault="003F163B">
      <w:pPr>
        <w:jc w:val="center"/>
        <w:rPr>
          <w:rFonts w:asciiTheme="majorHAnsi" w:hAnsiTheme="majorHAnsi" w:cstheme="majorHAnsi"/>
          <w:sz w:val="21"/>
          <w:szCs w:val="21"/>
        </w:rPr>
      </w:pPr>
      <w:r w:rsidRPr="00EB499C">
        <w:rPr>
          <w:rFonts w:asciiTheme="majorHAnsi" w:hAnsiTheme="majorHAnsi" w:cstheme="majorHAnsi"/>
          <w:sz w:val="21"/>
          <w:szCs w:val="21"/>
        </w:rPr>
        <w:t>December 23, 2018</w:t>
      </w:r>
    </w:p>
    <w:p w14:paraId="45686BA0" w14:textId="77777777" w:rsidR="009E6BE6" w:rsidRPr="00EB499C" w:rsidRDefault="009E6BE6" w:rsidP="00EB499C">
      <w:pPr>
        <w:rPr>
          <w:rFonts w:asciiTheme="majorHAnsi" w:hAnsiTheme="majorHAnsi" w:cstheme="majorHAnsi"/>
          <w:color w:val="333333"/>
          <w:sz w:val="21"/>
          <w:szCs w:val="21"/>
          <w:highlight w:val="white"/>
        </w:rPr>
      </w:pPr>
    </w:p>
    <w:p w14:paraId="51F5BC8E" w14:textId="77777777" w:rsidR="009E6BE6" w:rsidRPr="00EB499C" w:rsidRDefault="003F163B">
      <w:pPr>
        <w:numPr>
          <w:ilvl w:val="0"/>
          <w:numId w:val="1"/>
        </w:numPr>
        <w:jc w:val="both"/>
        <w:rPr>
          <w:rFonts w:asciiTheme="majorHAnsi" w:hAnsiTheme="majorHAnsi" w:cstheme="majorHAnsi"/>
          <w:color w:val="333333"/>
          <w:sz w:val="21"/>
          <w:szCs w:val="21"/>
          <w:highlight w:val="white"/>
        </w:rPr>
      </w:pPr>
      <w:r w:rsidRPr="00EB499C">
        <w:rPr>
          <w:rFonts w:asciiTheme="majorHAnsi" w:hAnsiTheme="majorHAnsi" w:cstheme="majorHAnsi"/>
          <w:color w:val="333333"/>
          <w:sz w:val="21"/>
          <w:szCs w:val="21"/>
          <w:highlight w:val="white"/>
        </w:rPr>
        <w:t>The song’s story</w:t>
      </w:r>
    </w:p>
    <w:p w14:paraId="5B4F6ED9" w14:textId="77777777" w:rsidR="009E6BE6" w:rsidRPr="00EB499C" w:rsidRDefault="003F163B">
      <w:pPr>
        <w:numPr>
          <w:ilvl w:val="1"/>
          <w:numId w:val="1"/>
        </w:numPr>
        <w:jc w:val="both"/>
        <w:rPr>
          <w:rFonts w:asciiTheme="majorHAnsi" w:hAnsiTheme="majorHAnsi" w:cstheme="majorHAnsi"/>
          <w:color w:val="333333"/>
          <w:sz w:val="21"/>
          <w:szCs w:val="21"/>
          <w:highlight w:val="white"/>
        </w:rPr>
      </w:pPr>
      <w:r w:rsidRPr="00EB499C">
        <w:rPr>
          <w:rFonts w:asciiTheme="majorHAnsi" w:hAnsiTheme="majorHAnsi" w:cstheme="majorHAnsi"/>
          <w:color w:val="333333"/>
          <w:sz w:val="21"/>
          <w:szCs w:val="21"/>
          <w:highlight w:val="white"/>
        </w:rPr>
        <w:t>Originally a Negro spiritual, it was first published by John Wesley Work Jr. in 1907, in a hymnal in which he compiled many of the time’s spiritual</w:t>
      </w:r>
      <w:r w:rsidRPr="00EB499C">
        <w:rPr>
          <w:rFonts w:asciiTheme="majorHAnsi" w:hAnsiTheme="majorHAnsi" w:cstheme="majorHAnsi"/>
          <w:color w:val="333333"/>
          <w:sz w:val="21"/>
          <w:szCs w:val="21"/>
          <w:highlight w:val="white"/>
        </w:rPr>
        <w:t>s.</w:t>
      </w:r>
    </w:p>
    <w:p w14:paraId="115C5DD1" w14:textId="77777777" w:rsidR="009E6BE6" w:rsidRPr="00EB499C" w:rsidRDefault="003F163B">
      <w:pPr>
        <w:numPr>
          <w:ilvl w:val="1"/>
          <w:numId w:val="1"/>
        </w:numPr>
        <w:jc w:val="both"/>
        <w:rPr>
          <w:rFonts w:asciiTheme="majorHAnsi" w:hAnsiTheme="majorHAnsi" w:cstheme="majorHAnsi"/>
          <w:color w:val="333333"/>
          <w:sz w:val="21"/>
          <w:szCs w:val="21"/>
          <w:highlight w:val="white"/>
        </w:rPr>
      </w:pPr>
      <w:r w:rsidRPr="00EB499C">
        <w:rPr>
          <w:rFonts w:asciiTheme="majorHAnsi" w:hAnsiTheme="majorHAnsi" w:cstheme="majorHAnsi"/>
          <w:color w:val="333333"/>
          <w:sz w:val="21"/>
          <w:szCs w:val="21"/>
          <w:highlight w:val="white"/>
        </w:rPr>
        <w:t>It was originally known as the “Christmas Plantation Song” and included some different lyrics than the ones we use today (written by John Wesley Work).</w:t>
      </w:r>
    </w:p>
    <w:p w14:paraId="6FE3A8B3" w14:textId="77777777" w:rsidR="009E6BE6" w:rsidRPr="00EB499C" w:rsidRDefault="003F163B">
      <w:pPr>
        <w:numPr>
          <w:ilvl w:val="0"/>
          <w:numId w:val="1"/>
        </w:numPr>
        <w:jc w:val="both"/>
        <w:rPr>
          <w:rFonts w:asciiTheme="majorHAnsi" w:hAnsiTheme="majorHAnsi" w:cstheme="majorHAnsi"/>
          <w:color w:val="333333"/>
          <w:sz w:val="21"/>
          <w:szCs w:val="21"/>
          <w:highlight w:val="white"/>
        </w:rPr>
      </w:pPr>
      <w:r w:rsidRPr="00EB499C">
        <w:rPr>
          <w:rFonts w:asciiTheme="majorHAnsi" w:hAnsiTheme="majorHAnsi" w:cstheme="majorHAnsi"/>
          <w:color w:val="333333"/>
          <w:sz w:val="21"/>
          <w:szCs w:val="21"/>
          <w:highlight w:val="white"/>
        </w:rPr>
        <w:t>Why is this song important?</w:t>
      </w:r>
    </w:p>
    <w:p w14:paraId="0BCBC415" w14:textId="77777777" w:rsidR="009E6BE6" w:rsidRPr="00EB499C" w:rsidRDefault="003F163B">
      <w:pPr>
        <w:numPr>
          <w:ilvl w:val="1"/>
          <w:numId w:val="1"/>
        </w:numPr>
        <w:jc w:val="both"/>
        <w:rPr>
          <w:rFonts w:asciiTheme="majorHAnsi" w:hAnsiTheme="majorHAnsi" w:cstheme="majorHAnsi"/>
          <w:color w:val="333333"/>
          <w:sz w:val="21"/>
          <w:szCs w:val="21"/>
          <w:highlight w:val="white"/>
        </w:rPr>
      </w:pPr>
      <w:r w:rsidRPr="00EB499C">
        <w:rPr>
          <w:rFonts w:asciiTheme="majorHAnsi" w:hAnsiTheme="majorHAnsi" w:cstheme="majorHAnsi"/>
          <w:color w:val="333333"/>
          <w:sz w:val="21"/>
          <w:szCs w:val="21"/>
          <w:highlight w:val="white"/>
        </w:rPr>
        <w:t xml:space="preserve">Christmas, more than an </w:t>
      </w:r>
      <w:r w:rsidRPr="00EB499C">
        <w:rPr>
          <w:rFonts w:asciiTheme="majorHAnsi" w:hAnsiTheme="majorHAnsi" w:cstheme="majorHAnsi"/>
          <w:b/>
          <w:i/>
          <w:color w:val="333333"/>
          <w:sz w:val="21"/>
          <w:szCs w:val="21"/>
          <w:highlight w:val="white"/>
        </w:rPr>
        <w:t>event</w:t>
      </w:r>
      <w:r w:rsidRPr="00EB499C">
        <w:rPr>
          <w:rFonts w:asciiTheme="majorHAnsi" w:hAnsiTheme="majorHAnsi" w:cstheme="majorHAnsi"/>
          <w:color w:val="333333"/>
          <w:sz w:val="21"/>
          <w:szCs w:val="21"/>
          <w:highlight w:val="white"/>
        </w:rPr>
        <w:t xml:space="preserve">, is a </w:t>
      </w:r>
      <w:r w:rsidRPr="00EB499C">
        <w:rPr>
          <w:rFonts w:asciiTheme="majorHAnsi" w:hAnsiTheme="majorHAnsi" w:cstheme="majorHAnsi"/>
          <w:b/>
          <w:i/>
          <w:color w:val="333333"/>
          <w:sz w:val="21"/>
          <w:szCs w:val="21"/>
          <w:highlight w:val="white"/>
        </w:rPr>
        <w:t>message</w:t>
      </w:r>
    </w:p>
    <w:p w14:paraId="25022B47" w14:textId="1D8096B9" w:rsidR="009E6BE6" w:rsidRPr="00EB499C" w:rsidRDefault="00FD35C2">
      <w:pPr>
        <w:numPr>
          <w:ilvl w:val="0"/>
          <w:numId w:val="1"/>
        </w:numPr>
        <w:jc w:val="both"/>
        <w:rPr>
          <w:rFonts w:asciiTheme="majorHAnsi" w:hAnsiTheme="majorHAnsi" w:cstheme="majorHAnsi"/>
          <w:b/>
          <w:i/>
          <w:color w:val="333333"/>
          <w:sz w:val="21"/>
          <w:szCs w:val="21"/>
          <w:highlight w:val="white"/>
        </w:rPr>
      </w:pPr>
      <w:r w:rsidRPr="00EB499C">
        <w:rPr>
          <w:rFonts w:asciiTheme="majorHAnsi" w:hAnsiTheme="majorHAnsi" w:cstheme="majorHAnsi"/>
          <w:b/>
          <w:i/>
          <w:color w:val="333333"/>
          <w:sz w:val="21"/>
          <w:szCs w:val="21"/>
          <w:highlight w:val="white"/>
        </w:rPr>
        <w:t xml:space="preserve"> </w:t>
      </w:r>
      <w:r w:rsidR="003F163B" w:rsidRPr="00EB499C">
        <w:rPr>
          <w:rFonts w:asciiTheme="majorHAnsi" w:hAnsiTheme="majorHAnsi" w:cstheme="majorHAnsi"/>
          <w:b/>
          <w:i/>
          <w:color w:val="333333"/>
          <w:sz w:val="21"/>
          <w:szCs w:val="21"/>
          <w:highlight w:val="white"/>
        </w:rPr>
        <w:t>“Great news of great joy…” - How do we respond?</w:t>
      </w:r>
    </w:p>
    <w:p w14:paraId="5F42F717" w14:textId="77777777" w:rsidR="009E6BE6" w:rsidRPr="00EB499C" w:rsidRDefault="003F163B">
      <w:pPr>
        <w:numPr>
          <w:ilvl w:val="1"/>
          <w:numId w:val="1"/>
        </w:numPr>
        <w:jc w:val="both"/>
        <w:rPr>
          <w:rFonts w:asciiTheme="majorHAnsi" w:hAnsiTheme="majorHAnsi" w:cstheme="majorHAnsi"/>
          <w:i/>
          <w:color w:val="333333"/>
          <w:sz w:val="21"/>
          <w:szCs w:val="21"/>
          <w:highlight w:val="white"/>
        </w:rPr>
      </w:pPr>
      <w:r w:rsidRPr="00EB499C">
        <w:rPr>
          <w:rFonts w:asciiTheme="majorHAnsi" w:hAnsiTheme="majorHAnsi" w:cstheme="majorHAnsi"/>
          <w:i/>
          <w:color w:val="333333"/>
          <w:sz w:val="21"/>
          <w:szCs w:val="21"/>
          <w:highlight w:val="white"/>
        </w:rPr>
        <w:t>“These are not the words o</w:t>
      </w:r>
      <w:r w:rsidRPr="00EB499C">
        <w:rPr>
          <w:rFonts w:asciiTheme="majorHAnsi" w:hAnsiTheme="majorHAnsi" w:cstheme="majorHAnsi"/>
          <w:i/>
          <w:color w:val="333333"/>
          <w:sz w:val="21"/>
          <w:szCs w:val="21"/>
          <w:highlight w:val="white"/>
        </w:rPr>
        <w:t xml:space="preserve">f men, nor can such a proclamation even be conceived by the mind of any human being; for not even the most learned people on earth know anything about this, for these are angelic words shouted down from heaven into this world; it is a message which praise </w:t>
      </w:r>
      <w:r w:rsidRPr="00EB499C">
        <w:rPr>
          <w:rFonts w:asciiTheme="majorHAnsi" w:hAnsiTheme="majorHAnsi" w:cstheme="majorHAnsi"/>
          <w:i/>
          <w:color w:val="333333"/>
          <w:sz w:val="21"/>
          <w:szCs w:val="21"/>
          <w:highlight w:val="white"/>
        </w:rPr>
        <w:t>be to God forever, has also been made known to us.  It makes no difference whether you are reading of hearing this message today or whether you had heard the message directly from the angel himself.” (Martin Luther - December 26, 1534)</w:t>
      </w:r>
    </w:p>
    <w:p w14:paraId="270E2551" w14:textId="77777777" w:rsidR="009E6BE6" w:rsidRPr="00EB499C" w:rsidRDefault="003F163B">
      <w:pPr>
        <w:numPr>
          <w:ilvl w:val="1"/>
          <w:numId w:val="1"/>
        </w:numPr>
        <w:jc w:val="both"/>
        <w:rPr>
          <w:rFonts w:asciiTheme="majorHAnsi" w:hAnsiTheme="majorHAnsi" w:cstheme="majorHAnsi"/>
          <w:color w:val="333333"/>
          <w:sz w:val="21"/>
          <w:szCs w:val="21"/>
          <w:highlight w:val="white"/>
        </w:rPr>
      </w:pPr>
      <w:r w:rsidRPr="00EB499C">
        <w:rPr>
          <w:rFonts w:asciiTheme="majorHAnsi" w:hAnsiTheme="majorHAnsi" w:cstheme="majorHAnsi"/>
          <w:color w:val="333333"/>
          <w:sz w:val="21"/>
          <w:szCs w:val="21"/>
          <w:highlight w:val="white"/>
        </w:rPr>
        <w:t>The shepherds respon</w:t>
      </w:r>
      <w:r w:rsidRPr="00EB499C">
        <w:rPr>
          <w:rFonts w:asciiTheme="majorHAnsi" w:hAnsiTheme="majorHAnsi" w:cstheme="majorHAnsi"/>
          <w:color w:val="333333"/>
          <w:sz w:val="21"/>
          <w:szCs w:val="21"/>
          <w:highlight w:val="white"/>
        </w:rPr>
        <w:t>ded - Luke 2:15-20</w:t>
      </w:r>
    </w:p>
    <w:p w14:paraId="3F7F7EDB" w14:textId="77777777" w:rsidR="009E6BE6" w:rsidRPr="00EB499C" w:rsidRDefault="003F163B">
      <w:pPr>
        <w:numPr>
          <w:ilvl w:val="1"/>
          <w:numId w:val="1"/>
        </w:numPr>
        <w:jc w:val="both"/>
        <w:rPr>
          <w:rFonts w:asciiTheme="majorHAnsi" w:hAnsiTheme="majorHAnsi" w:cstheme="majorHAnsi"/>
          <w:color w:val="333333"/>
          <w:sz w:val="21"/>
          <w:szCs w:val="21"/>
          <w:highlight w:val="white"/>
        </w:rPr>
      </w:pPr>
      <w:r w:rsidRPr="00EB499C">
        <w:rPr>
          <w:rFonts w:asciiTheme="majorHAnsi" w:hAnsiTheme="majorHAnsi" w:cstheme="majorHAnsi"/>
          <w:color w:val="333333"/>
          <w:sz w:val="21"/>
          <w:szCs w:val="21"/>
          <w:highlight w:val="white"/>
        </w:rPr>
        <w:t>This message is for all of us</w:t>
      </w:r>
    </w:p>
    <w:p w14:paraId="3D9A3139" w14:textId="77777777" w:rsidR="009E6BE6" w:rsidRPr="00EB499C" w:rsidRDefault="003F163B">
      <w:pPr>
        <w:numPr>
          <w:ilvl w:val="1"/>
          <w:numId w:val="1"/>
        </w:numPr>
        <w:jc w:val="both"/>
        <w:rPr>
          <w:rFonts w:asciiTheme="majorHAnsi" w:hAnsiTheme="majorHAnsi" w:cstheme="majorHAnsi"/>
          <w:color w:val="333333"/>
          <w:sz w:val="21"/>
          <w:szCs w:val="21"/>
          <w:highlight w:val="white"/>
        </w:rPr>
      </w:pPr>
      <w:r w:rsidRPr="00EB499C">
        <w:rPr>
          <w:rFonts w:asciiTheme="majorHAnsi" w:hAnsiTheme="majorHAnsi" w:cstheme="majorHAnsi"/>
          <w:color w:val="333333"/>
          <w:sz w:val="21"/>
          <w:szCs w:val="21"/>
          <w:highlight w:val="white"/>
        </w:rPr>
        <w:t>This song reminds us of the message we need to proclaim:</w:t>
      </w:r>
    </w:p>
    <w:p w14:paraId="376CBF19" w14:textId="692300C9" w:rsidR="009E6BE6" w:rsidRPr="00EB499C" w:rsidRDefault="003F163B" w:rsidP="00FD35C2">
      <w:pPr>
        <w:numPr>
          <w:ilvl w:val="2"/>
          <w:numId w:val="1"/>
        </w:numPr>
        <w:jc w:val="both"/>
        <w:rPr>
          <w:rFonts w:asciiTheme="majorHAnsi" w:hAnsiTheme="majorHAnsi" w:cstheme="majorHAnsi"/>
          <w:color w:val="333333"/>
          <w:sz w:val="21"/>
          <w:szCs w:val="21"/>
          <w:highlight w:val="white"/>
        </w:rPr>
      </w:pPr>
      <w:r w:rsidRPr="00EB499C">
        <w:rPr>
          <w:rFonts w:asciiTheme="majorHAnsi" w:hAnsiTheme="majorHAnsi" w:cstheme="majorHAnsi"/>
          <w:color w:val="333333"/>
          <w:sz w:val="21"/>
          <w:szCs w:val="21"/>
          <w:highlight w:val="white"/>
        </w:rPr>
        <w:t xml:space="preserve">Who we are and what God has done for us in </w:t>
      </w:r>
      <w:proofErr w:type="gramStart"/>
      <w:r w:rsidRPr="00EB499C">
        <w:rPr>
          <w:rFonts w:asciiTheme="majorHAnsi" w:hAnsiTheme="majorHAnsi" w:cstheme="majorHAnsi"/>
          <w:color w:val="333333"/>
          <w:sz w:val="21"/>
          <w:szCs w:val="21"/>
          <w:highlight w:val="white"/>
        </w:rPr>
        <w:t>Christ</w:t>
      </w:r>
      <w:proofErr w:type="gramEnd"/>
      <w:r w:rsidRPr="00EB499C">
        <w:rPr>
          <w:rFonts w:asciiTheme="majorHAnsi" w:hAnsiTheme="majorHAnsi" w:cstheme="majorHAnsi"/>
          <w:color w:val="333333"/>
          <w:sz w:val="21"/>
          <w:szCs w:val="21"/>
          <w:highlight w:val="white"/>
        </w:rPr>
        <w:t xml:space="preserve"> </w:t>
      </w:r>
    </w:p>
    <w:p w14:paraId="61EBE165" w14:textId="77777777" w:rsidR="009E6BE6" w:rsidRPr="00EB499C" w:rsidRDefault="003F163B">
      <w:pPr>
        <w:numPr>
          <w:ilvl w:val="2"/>
          <w:numId w:val="1"/>
        </w:numPr>
        <w:jc w:val="both"/>
        <w:rPr>
          <w:rFonts w:asciiTheme="majorHAnsi" w:hAnsiTheme="majorHAnsi" w:cstheme="majorHAnsi"/>
          <w:color w:val="333333"/>
          <w:sz w:val="21"/>
          <w:szCs w:val="21"/>
          <w:highlight w:val="white"/>
        </w:rPr>
      </w:pPr>
      <w:r w:rsidRPr="00EB499C">
        <w:rPr>
          <w:rFonts w:asciiTheme="majorHAnsi" w:hAnsiTheme="majorHAnsi" w:cstheme="majorHAnsi"/>
          <w:color w:val="333333"/>
          <w:sz w:val="21"/>
          <w:szCs w:val="21"/>
          <w:highlight w:val="white"/>
        </w:rPr>
        <w:t>We proclaim this message to everyone and everywhere</w:t>
      </w:r>
    </w:p>
    <w:p w14:paraId="5AD4F99C" w14:textId="77777777" w:rsidR="009E6BE6" w:rsidRPr="00EB499C" w:rsidRDefault="003F163B">
      <w:pPr>
        <w:numPr>
          <w:ilvl w:val="1"/>
          <w:numId w:val="1"/>
        </w:numPr>
        <w:jc w:val="both"/>
        <w:rPr>
          <w:rFonts w:asciiTheme="majorHAnsi" w:hAnsiTheme="majorHAnsi" w:cstheme="majorHAnsi"/>
          <w:color w:val="333333"/>
          <w:sz w:val="21"/>
          <w:szCs w:val="21"/>
          <w:highlight w:val="white"/>
        </w:rPr>
      </w:pPr>
      <w:r w:rsidRPr="00EB499C">
        <w:rPr>
          <w:rFonts w:asciiTheme="majorHAnsi" w:hAnsiTheme="majorHAnsi" w:cstheme="majorHAnsi"/>
          <w:color w:val="333333"/>
          <w:sz w:val="21"/>
          <w:szCs w:val="21"/>
          <w:highlight w:val="white"/>
        </w:rPr>
        <w:t>There is nothing more important - 1 Corinthians 15:1-4</w:t>
      </w:r>
    </w:p>
    <w:p w14:paraId="3778AB9E" w14:textId="7C40CBCF" w:rsidR="009E6BE6" w:rsidRPr="00EB499C" w:rsidRDefault="003F163B">
      <w:pPr>
        <w:numPr>
          <w:ilvl w:val="2"/>
          <w:numId w:val="1"/>
        </w:numPr>
        <w:jc w:val="both"/>
        <w:rPr>
          <w:rFonts w:asciiTheme="majorHAnsi" w:hAnsiTheme="majorHAnsi" w:cstheme="majorHAnsi"/>
          <w:color w:val="333333"/>
          <w:sz w:val="21"/>
          <w:szCs w:val="21"/>
          <w:highlight w:val="white"/>
        </w:rPr>
      </w:pPr>
      <w:r w:rsidRPr="00EB499C">
        <w:rPr>
          <w:rFonts w:asciiTheme="majorHAnsi" w:hAnsiTheme="majorHAnsi" w:cstheme="majorHAnsi"/>
          <w:color w:val="333333"/>
          <w:sz w:val="21"/>
          <w:szCs w:val="21"/>
          <w:highlight w:val="white"/>
        </w:rPr>
        <w:t xml:space="preserve">May </w:t>
      </w:r>
      <w:r w:rsidRPr="00EB499C">
        <w:rPr>
          <w:rFonts w:asciiTheme="majorHAnsi" w:hAnsiTheme="majorHAnsi" w:cstheme="majorHAnsi"/>
          <w:color w:val="333333"/>
          <w:sz w:val="21"/>
          <w:szCs w:val="21"/>
          <w:highlight w:val="white"/>
        </w:rPr>
        <w:t>this Christmas and eve</w:t>
      </w:r>
      <w:r w:rsidRPr="00EB499C">
        <w:rPr>
          <w:rFonts w:asciiTheme="majorHAnsi" w:hAnsiTheme="majorHAnsi" w:cstheme="majorHAnsi"/>
          <w:color w:val="333333"/>
          <w:sz w:val="21"/>
          <w:szCs w:val="21"/>
          <w:highlight w:val="white"/>
        </w:rPr>
        <w:t>ry other Christmas be about this…</w:t>
      </w:r>
    </w:p>
    <w:p w14:paraId="2250E027" w14:textId="77777777" w:rsidR="009E6BE6" w:rsidRPr="00EB499C" w:rsidRDefault="003F163B">
      <w:pPr>
        <w:numPr>
          <w:ilvl w:val="2"/>
          <w:numId w:val="1"/>
        </w:numPr>
        <w:jc w:val="both"/>
        <w:rPr>
          <w:rFonts w:asciiTheme="majorHAnsi" w:hAnsiTheme="majorHAnsi" w:cstheme="majorHAnsi"/>
          <w:color w:val="333333"/>
          <w:sz w:val="21"/>
          <w:szCs w:val="21"/>
          <w:highlight w:val="white"/>
        </w:rPr>
      </w:pPr>
      <w:r w:rsidRPr="00EB499C">
        <w:rPr>
          <w:rFonts w:asciiTheme="majorHAnsi" w:hAnsiTheme="majorHAnsi" w:cstheme="majorHAnsi"/>
          <w:color w:val="333333"/>
          <w:sz w:val="21"/>
          <w:szCs w:val="21"/>
          <w:highlight w:val="white"/>
        </w:rPr>
        <w:t>Our proclamation begins here, with Christmas</w:t>
      </w:r>
    </w:p>
    <w:p w14:paraId="13B40054" w14:textId="77777777" w:rsidR="009E6BE6" w:rsidRPr="00EB499C" w:rsidRDefault="003F163B">
      <w:pPr>
        <w:numPr>
          <w:ilvl w:val="3"/>
          <w:numId w:val="1"/>
        </w:numPr>
        <w:jc w:val="both"/>
        <w:rPr>
          <w:rFonts w:asciiTheme="majorHAnsi" w:hAnsiTheme="majorHAnsi" w:cstheme="majorHAnsi"/>
          <w:color w:val="333333"/>
          <w:sz w:val="21"/>
          <w:szCs w:val="21"/>
          <w:highlight w:val="white"/>
        </w:rPr>
      </w:pPr>
      <w:r w:rsidRPr="00EB499C">
        <w:rPr>
          <w:rFonts w:asciiTheme="majorHAnsi" w:hAnsiTheme="majorHAnsi" w:cstheme="majorHAnsi"/>
          <w:color w:val="333333"/>
          <w:sz w:val="21"/>
          <w:szCs w:val="21"/>
          <w:highlight w:val="white"/>
        </w:rPr>
        <w:t xml:space="preserve">This </w:t>
      </w:r>
      <w:r w:rsidRPr="00EB499C">
        <w:rPr>
          <w:rFonts w:asciiTheme="majorHAnsi" w:hAnsiTheme="majorHAnsi" w:cstheme="majorHAnsi"/>
          <w:b/>
          <w:i/>
          <w:color w:val="333333"/>
          <w:sz w:val="21"/>
          <w:szCs w:val="21"/>
          <w:highlight w:val="white"/>
        </w:rPr>
        <w:t>actually happened</w:t>
      </w:r>
    </w:p>
    <w:p w14:paraId="7B7D46EA" w14:textId="77777777" w:rsidR="009E6BE6" w:rsidRPr="00EB499C" w:rsidRDefault="003F163B">
      <w:pPr>
        <w:numPr>
          <w:ilvl w:val="3"/>
          <w:numId w:val="1"/>
        </w:numPr>
        <w:jc w:val="both"/>
        <w:rPr>
          <w:rFonts w:asciiTheme="majorHAnsi" w:hAnsiTheme="majorHAnsi" w:cstheme="majorHAnsi"/>
          <w:color w:val="333333"/>
          <w:sz w:val="21"/>
          <w:szCs w:val="21"/>
          <w:highlight w:val="white"/>
        </w:rPr>
      </w:pPr>
      <w:r w:rsidRPr="00EB499C">
        <w:rPr>
          <w:rFonts w:asciiTheme="majorHAnsi" w:hAnsiTheme="majorHAnsi" w:cstheme="majorHAnsi"/>
          <w:color w:val="333333"/>
          <w:sz w:val="21"/>
          <w:szCs w:val="21"/>
          <w:highlight w:val="white"/>
        </w:rPr>
        <w:t xml:space="preserve">This is a </w:t>
      </w:r>
      <w:r w:rsidRPr="00EB499C">
        <w:rPr>
          <w:rFonts w:asciiTheme="majorHAnsi" w:hAnsiTheme="majorHAnsi" w:cstheme="majorHAnsi"/>
          <w:b/>
          <w:i/>
          <w:color w:val="333333"/>
          <w:sz w:val="21"/>
          <w:szCs w:val="21"/>
          <w:highlight w:val="white"/>
        </w:rPr>
        <w:t xml:space="preserve">unique and unrepeatable </w:t>
      </w:r>
      <w:r w:rsidRPr="00EB499C">
        <w:rPr>
          <w:rFonts w:asciiTheme="majorHAnsi" w:hAnsiTheme="majorHAnsi" w:cstheme="majorHAnsi"/>
          <w:color w:val="333333"/>
          <w:sz w:val="21"/>
          <w:szCs w:val="21"/>
          <w:highlight w:val="white"/>
        </w:rPr>
        <w:t>event</w:t>
      </w:r>
    </w:p>
    <w:p w14:paraId="10168C40" w14:textId="77777777" w:rsidR="009E6BE6" w:rsidRPr="00EB499C" w:rsidRDefault="003F163B">
      <w:pPr>
        <w:numPr>
          <w:ilvl w:val="3"/>
          <w:numId w:val="1"/>
        </w:numPr>
        <w:jc w:val="both"/>
        <w:rPr>
          <w:rFonts w:asciiTheme="majorHAnsi" w:hAnsiTheme="majorHAnsi" w:cstheme="majorHAnsi"/>
          <w:color w:val="333333"/>
          <w:sz w:val="21"/>
          <w:szCs w:val="21"/>
          <w:highlight w:val="white"/>
        </w:rPr>
      </w:pPr>
      <w:r w:rsidRPr="00EB499C">
        <w:rPr>
          <w:rFonts w:asciiTheme="majorHAnsi" w:hAnsiTheme="majorHAnsi" w:cstheme="majorHAnsi"/>
          <w:color w:val="333333"/>
          <w:sz w:val="21"/>
          <w:szCs w:val="21"/>
          <w:highlight w:val="white"/>
        </w:rPr>
        <w:t>This had a purpose...the Cross</w:t>
      </w:r>
    </w:p>
    <w:p w14:paraId="7E92251D" w14:textId="5DE7D2D7" w:rsidR="009E6BE6" w:rsidRPr="00FD35C2" w:rsidRDefault="003F163B" w:rsidP="00FD35C2">
      <w:pPr>
        <w:numPr>
          <w:ilvl w:val="3"/>
          <w:numId w:val="1"/>
        </w:numPr>
        <w:jc w:val="both"/>
        <w:rPr>
          <w:rFonts w:asciiTheme="majorHAnsi" w:hAnsiTheme="majorHAnsi" w:cstheme="majorHAnsi"/>
          <w:color w:val="333333"/>
          <w:sz w:val="21"/>
          <w:szCs w:val="21"/>
          <w:highlight w:val="white"/>
        </w:rPr>
      </w:pPr>
      <w:r w:rsidRPr="00EB499C">
        <w:rPr>
          <w:rFonts w:asciiTheme="majorHAnsi" w:hAnsiTheme="majorHAnsi" w:cstheme="majorHAnsi"/>
          <w:color w:val="333333"/>
          <w:sz w:val="21"/>
          <w:szCs w:val="21"/>
          <w:highlight w:val="white"/>
        </w:rPr>
        <w:t>The first Advent points to the second and last Advent...</w:t>
      </w:r>
      <w:r w:rsidRPr="00EB499C">
        <w:rPr>
          <w:rFonts w:asciiTheme="majorHAnsi" w:hAnsiTheme="majorHAnsi" w:cstheme="majorHAnsi"/>
          <w:b/>
          <w:i/>
          <w:color w:val="333333"/>
          <w:sz w:val="21"/>
          <w:szCs w:val="21"/>
          <w:highlight w:val="white"/>
        </w:rPr>
        <w:t>and that is worthwhile sharing and encouraging others with! T</w:t>
      </w:r>
      <w:r w:rsidRPr="00EB499C">
        <w:rPr>
          <w:rFonts w:asciiTheme="majorHAnsi" w:hAnsiTheme="majorHAnsi" w:cstheme="majorHAnsi"/>
          <w:b/>
          <w:i/>
          <w:color w:val="333333"/>
          <w:sz w:val="21"/>
          <w:szCs w:val="21"/>
          <w:highlight w:val="white"/>
        </w:rPr>
        <w:t>hese are truly good news!</w:t>
      </w:r>
      <w:bookmarkStart w:id="0" w:name="_GoBack"/>
      <w:bookmarkEnd w:id="0"/>
    </w:p>
    <w:sectPr w:rsidR="009E6BE6" w:rsidRPr="00FD35C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5EEF8" w14:textId="77777777" w:rsidR="003F163B" w:rsidRDefault="003F163B">
      <w:pPr>
        <w:spacing w:line="240" w:lineRule="auto"/>
      </w:pPr>
      <w:r>
        <w:separator/>
      </w:r>
    </w:p>
  </w:endnote>
  <w:endnote w:type="continuationSeparator" w:id="0">
    <w:p w14:paraId="249131E1" w14:textId="77777777" w:rsidR="003F163B" w:rsidRDefault="003F1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7553C" w14:textId="77777777" w:rsidR="003F163B" w:rsidRDefault="003F163B">
      <w:pPr>
        <w:spacing w:line="240" w:lineRule="auto"/>
      </w:pPr>
      <w:r>
        <w:separator/>
      </w:r>
    </w:p>
  </w:footnote>
  <w:footnote w:type="continuationSeparator" w:id="0">
    <w:p w14:paraId="22D769B7" w14:textId="77777777" w:rsidR="003F163B" w:rsidRDefault="003F16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24E00"/>
    <w:multiLevelType w:val="multilevel"/>
    <w:tmpl w:val="1D7EACE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E6"/>
    <w:rsid w:val="003F163B"/>
    <w:rsid w:val="009E6BE6"/>
    <w:rsid w:val="00EB499C"/>
    <w:rsid w:val="00FD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857435"/>
  <w15:docId w15:val="{ABA67817-445D-784B-BCF2-5CC3B051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Callejas</cp:lastModifiedBy>
  <cp:revision>3</cp:revision>
  <dcterms:created xsi:type="dcterms:W3CDTF">2018-12-19T12:12:00Z</dcterms:created>
  <dcterms:modified xsi:type="dcterms:W3CDTF">2018-12-19T12:13:00Z</dcterms:modified>
</cp:coreProperties>
</file>